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FC" w:rsidRPr="00014550" w:rsidRDefault="007676FC" w:rsidP="007676FC">
      <w:pPr>
        <w:jc w:val="center"/>
        <w:rPr>
          <w:rFonts w:ascii="Times New Roman" w:hAnsi="Times New Roman" w:cs="Times New Roman"/>
          <w:b/>
          <w:color w:val="FF0000"/>
          <w:sz w:val="36"/>
          <w:szCs w:val="36"/>
        </w:rPr>
      </w:pPr>
      <w:r w:rsidRPr="00014550">
        <w:rPr>
          <w:rFonts w:ascii="Times New Roman" w:hAnsi="Times New Roman" w:cs="Times New Roman"/>
          <w:b/>
          <w:color w:val="FF0000"/>
          <w:sz w:val="36"/>
          <w:szCs w:val="36"/>
        </w:rPr>
        <w:t>РЕКОМЕНДАЦИИ ПО ФИЗИЧЕСКОЙ КУЛЬТУРЕ ДЛЯ РОДИТЕЛЕЙ</w:t>
      </w:r>
    </w:p>
    <w:p w:rsidR="007676FC" w:rsidRPr="007676FC" w:rsidRDefault="007676FC" w:rsidP="007676FC">
      <w:pPr>
        <w:rPr>
          <w:rFonts w:ascii="Times New Roman" w:hAnsi="Times New Roman" w:cs="Times New Roman"/>
          <w:sz w:val="28"/>
          <w:szCs w:val="28"/>
        </w:rPr>
      </w:pPr>
    </w:p>
    <w:p w:rsidR="007676FC" w:rsidRPr="00054845" w:rsidRDefault="007676FC" w:rsidP="007676FC">
      <w:pPr>
        <w:rPr>
          <w:rFonts w:ascii="Times New Roman" w:hAnsi="Times New Roman" w:cs="Times New Roman"/>
          <w:sz w:val="32"/>
          <w:szCs w:val="32"/>
        </w:rPr>
      </w:pPr>
      <w:r w:rsidRPr="007676FC">
        <w:rPr>
          <w:rFonts w:ascii="Times New Roman" w:hAnsi="Times New Roman" w:cs="Times New Roman"/>
          <w:sz w:val="28"/>
          <w:szCs w:val="28"/>
        </w:rPr>
        <w:t xml:space="preserve">     </w:t>
      </w:r>
      <w:r w:rsidRPr="00054845">
        <w:rPr>
          <w:rFonts w:ascii="Times New Roman" w:hAnsi="Times New Roman" w:cs="Times New Roman"/>
          <w:sz w:val="32"/>
          <w:szCs w:val="32"/>
        </w:rPr>
        <w:t xml:space="preserve">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Физическое воспитание детей: начинаем с первых дней жизни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Физическое развитие ребенка: с чего начать?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lastRenderedPageBreak/>
        <w:t xml:space="preserve">Главной заповедью для родителей, решивших уделить большое внимание физическому воспитанию ребенка, должно быть «Не навреди».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Спорт и дети: проблемы физического воспитания дошкольников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lastRenderedPageBreak/>
        <w:t xml:space="preserve">А если малыш не посещает детский сад?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Спорт и дети: в какую секцию отдать?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Если вы хотите заниматься физическим воспитанием детей гиперактивных,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 </w:t>
      </w:r>
    </w:p>
    <w:p w:rsidR="007676FC"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 </w:t>
      </w:r>
    </w:p>
    <w:p w:rsidR="007676FC" w:rsidRPr="00054845" w:rsidRDefault="007676FC" w:rsidP="007676FC">
      <w:pPr>
        <w:rPr>
          <w:rFonts w:ascii="Times New Roman" w:hAnsi="Times New Roman" w:cs="Times New Roman"/>
          <w:b/>
          <w:sz w:val="32"/>
          <w:szCs w:val="32"/>
        </w:rPr>
      </w:pPr>
    </w:p>
    <w:p w:rsidR="00054845" w:rsidRPr="00014550" w:rsidRDefault="007676FC" w:rsidP="00054845">
      <w:pPr>
        <w:jc w:val="center"/>
        <w:rPr>
          <w:rFonts w:ascii="Times New Roman" w:hAnsi="Times New Roman" w:cs="Times New Roman"/>
          <w:b/>
          <w:caps/>
          <w:color w:val="FF0000"/>
          <w:sz w:val="48"/>
          <w:szCs w:val="48"/>
        </w:rPr>
      </w:pPr>
      <w:r w:rsidRPr="00014550">
        <w:rPr>
          <w:rFonts w:ascii="Times New Roman" w:hAnsi="Times New Roman" w:cs="Times New Roman"/>
          <w:b/>
          <w:caps/>
          <w:color w:val="FF0000"/>
          <w:sz w:val="48"/>
          <w:szCs w:val="48"/>
        </w:rPr>
        <w:lastRenderedPageBreak/>
        <w:t xml:space="preserve">СОВЕТЫ </w:t>
      </w:r>
      <w:r w:rsidR="005D513B" w:rsidRPr="00014550">
        <w:rPr>
          <w:rFonts w:ascii="Times New Roman" w:hAnsi="Times New Roman" w:cs="Times New Roman"/>
          <w:b/>
          <w:caps/>
          <w:color w:val="FF0000"/>
          <w:sz w:val="48"/>
          <w:szCs w:val="48"/>
        </w:rPr>
        <w:t>инструктора</w:t>
      </w:r>
      <w:r w:rsidRPr="00014550">
        <w:rPr>
          <w:rFonts w:ascii="Times New Roman" w:hAnsi="Times New Roman" w:cs="Times New Roman"/>
          <w:b/>
          <w:caps/>
          <w:color w:val="FF0000"/>
          <w:sz w:val="48"/>
          <w:szCs w:val="48"/>
        </w:rPr>
        <w:t xml:space="preserve"> </w:t>
      </w:r>
    </w:p>
    <w:p w:rsidR="007676FC" w:rsidRPr="00014550" w:rsidRDefault="00054845" w:rsidP="00054845">
      <w:pPr>
        <w:jc w:val="center"/>
        <w:rPr>
          <w:rFonts w:ascii="Times New Roman" w:hAnsi="Times New Roman" w:cs="Times New Roman"/>
          <w:b/>
          <w:caps/>
          <w:color w:val="FF0000"/>
          <w:sz w:val="48"/>
          <w:szCs w:val="48"/>
        </w:rPr>
      </w:pPr>
      <w:r w:rsidRPr="00014550">
        <w:rPr>
          <w:rFonts w:ascii="Times New Roman" w:hAnsi="Times New Roman" w:cs="Times New Roman"/>
          <w:b/>
          <w:caps/>
          <w:color w:val="FF0000"/>
          <w:sz w:val="48"/>
          <w:szCs w:val="48"/>
        </w:rPr>
        <w:t>ПО ФИЗичесКому воспитанию</w:t>
      </w:r>
    </w:p>
    <w:p w:rsidR="007676FC" w:rsidRPr="00054845" w:rsidRDefault="007676FC" w:rsidP="007676FC">
      <w:pPr>
        <w:rPr>
          <w:rFonts w:ascii="Times New Roman" w:hAnsi="Times New Roman" w:cs="Times New Roman"/>
          <w:b/>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ПРЕДУПРЕДЖЕНИЕ ПЛОСКОСТОПИЯ. </w:t>
      </w:r>
    </w:p>
    <w:p w:rsidR="007676FC" w:rsidRPr="00054845" w:rsidRDefault="007676FC" w:rsidP="007676FC">
      <w:pPr>
        <w:rPr>
          <w:rFonts w:ascii="Times New Roman" w:hAnsi="Times New Roman" w:cs="Times New Roman"/>
          <w:b/>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1. Диагностика плоскостопия.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Если следы обуви имеют форму боба, то это нормальная стопа. Своды стоп приподняты и при ходьбе выполняют рессорную функцию.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Если же отпечаталась вся стопа – начинается плоскостопие. Если дошкольник при длительной ходьбе жалуется на боль в ногах – нужна помощь ортопеда.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ПО соотношению самой широкой и самой узкой части следа считается свод нормальным 1:4, уплощенным 2:4, плоским 3:4. </w:t>
      </w:r>
    </w:p>
    <w:p w:rsidR="007676FC" w:rsidRPr="00054845" w:rsidRDefault="007676FC" w:rsidP="007676FC">
      <w:pPr>
        <w:rPr>
          <w:rFonts w:ascii="Times New Roman" w:hAnsi="Times New Roman" w:cs="Times New Roman"/>
          <w:sz w:val="32"/>
          <w:szCs w:val="32"/>
        </w:rPr>
      </w:pP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2. Упражнения для укрепления мышц свода стопы: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1. Ходьба на носках, сохраняя хорошую осанку (голову держать прямо, немного прогнуться, руки на поясе).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2. Ходьба на внешней стороне стопы – пальцы поджаты вовнутрь, при ходьбе стопы ставить параллельно друг другу.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3. Ходьба по ребристой доске.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4. Ходьба на месте, не отрывая носки от пола, одновременно стараясь поднимать выше пятки.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5. Ходьба боком по палке, толстому шнуру.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6. Перекаты с носка на пятку, стоя на полу или на палке.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7. Ходьба с перекатом с пятки на носок. Корпус держать прямо, голову не опускать, положение рук произвольное. Энергичный подъем на носок, толкаясь пяткой.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8. Катать палку (d=3 см) вперед-назад (сидя).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9. Приподниматься на носки и опускаться на всю стопу из положения ступни параллельно, пятки раздвинуты, большие пальцы вместе.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10. Подняться на носки и выполнять приседание, держать за опору. </w:t>
      </w:r>
    </w:p>
    <w:p w:rsidR="007676FC" w:rsidRPr="00054845" w:rsidRDefault="007676FC" w:rsidP="007676FC">
      <w:pPr>
        <w:rPr>
          <w:rFonts w:ascii="Times New Roman" w:hAnsi="Times New Roman" w:cs="Times New Roman"/>
          <w:b/>
          <w:sz w:val="32"/>
          <w:szCs w:val="32"/>
        </w:rPr>
      </w:pPr>
      <w:r w:rsidRPr="00054845">
        <w:rPr>
          <w:rFonts w:ascii="Times New Roman" w:hAnsi="Times New Roman" w:cs="Times New Roman"/>
          <w:b/>
          <w:sz w:val="32"/>
          <w:szCs w:val="32"/>
        </w:rPr>
        <w:t xml:space="preserve">3. Значение правильной обуви: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1. Обувь должна быть по ноге. </w:t>
      </w: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2. Обувь должна быть на небольшом каблучке до 1 см с упругой стелькой и крепким задником. </w:t>
      </w:r>
    </w:p>
    <w:p w:rsidR="007676FC" w:rsidRDefault="007676FC" w:rsidP="007676FC">
      <w:pPr>
        <w:rPr>
          <w:rFonts w:ascii="Times New Roman" w:hAnsi="Times New Roman" w:cs="Times New Roman"/>
          <w:sz w:val="32"/>
          <w:szCs w:val="32"/>
        </w:rPr>
      </w:pPr>
    </w:p>
    <w:p w:rsidR="00054845" w:rsidRDefault="00054845" w:rsidP="007676FC">
      <w:pPr>
        <w:rPr>
          <w:rFonts w:ascii="Times New Roman" w:hAnsi="Times New Roman" w:cs="Times New Roman"/>
          <w:sz w:val="32"/>
          <w:szCs w:val="32"/>
        </w:rPr>
      </w:pPr>
    </w:p>
    <w:p w:rsidR="00054845" w:rsidRDefault="00054845" w:rsidP="007676FC">
      <w:pPr>
        <w:rPr>
          <w:rFonts w:ascii="Times New Roman" w:hAnsi="Times New Roman" w:cs="Times New Roman"/>
          <w:sz w:val="32"/>
          <w:szCs w:val="32"/>
        </w:rPr>
      </w:pPr>
    </w:p>
    <w:p w:rsidR="00054845" w:rsidRDefault="00054845" w:rsidP="007676FC">
      <w:pPr>
        <w:rPr>
          <w:rFonts w:ascii="Times New Roman" w:hAnsi="Times New Roman" w:cs="Times New Roman"/>
          <w:sz w:val="32"/>
          <w:szCs w:val="32"/>
        </w:rPr>
      </w:pPr>
    </w:p>
    <w:p w:rsidR="00054845" w:rsidRPr="00054845" w:rsidRDefault="00054845" w:rsidP="007676FC">
      <w:pPr>
        <w:rPr>
          <w:rFonts w:ascii="Times New Roman" w:hAnsi="Times New Roman" w:cs="Times New Roman"/>
          <w:sz w:val="32"/>
          <w:szCs w:val="32"/>
        </w:rPr>
      </w:pPr>
    </w:p>
    <w:p w:rsidR="007676FC" w:rsidRPr="00054845" w:rsidRDefault="007676FC" w:rsidP="00054845">
      <w:pPr>
        <w:jc w:val="center"/>
        <w:rPr>
          <w:rFonts w:ascii="Times New Roman" w:hAnsi="Times New Roman" w:cs="Times New Roman"/>
          <w:b/>
          <w:sz w:val="32"/>
          <w:szCs w:val="32"/>
        </w:rPr>
      </w:pPr>
      <w:r w:rsidRPr="00054845">
        <w:rPr>
          <w:rFonts w:ascii="Times New Roman" w:hAnsi="Times New Roman" w:cs="Times New Roman"/>
          <w:b/>
          <w:sz w:val="32"/>
          <w:szCs w:val="32"/>
        </w:rPr>
        <w:lastRenderedPageBreak/>
        <w:t>УПРАЖНЕНИЯ, РЕКОМЕНДУЕМЫЕ ДЕТЯМ С ПЛОСКОСТОПИЕМ.</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sz w:val="28"/>
          <w:szCs w:val="28"/>
        </w:rPr>
        <w:t xml:space="preserve">Продолжительность занятий 10 минут. Перед упражнением следует походить на носках, затем попрыгать на носках через скакалку – на одной и на двух ногах. </w:t>
      </w:r>
    </w:p>
    <w:p w:rsidR="007676FC" w:rsidRPr="00054845" w:rsidRDefault="007676FC" w:rsidP="007676FC">
      <w:pPr>
        <w:rPr>
          <w:rFonts w:ascii="Times New Roman" w:hAnsi="Times New Roman" w:cs="Times New Roman"/>
          <w:sz w:val="28"/>
          <w:szCs w:val="28"/>
        </w:rPr>
      </w:pP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1. «Каток» -</w:t>
      </w:r>
      <w:r w:rsidRPr="00054845">
        <w:rPr>
          <w:rFonts w:ascii="Times New Roman" w:hAnsi="Times New Roman" w:cs="Times New Roman"/>
          <w:sz w:val="28"/>
          <w:szCs w:val="28"/>
        </w:rPr>
        <w:t xml:space="preserve"> ребенок катает вперед-назад мяч, скакалку или бутылку. Упражнение выполняется сначала одной ногой, затем другой.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2. «Разбойник»</w:t>
      </w:r>
      <w:r w:rsidRPr="00054845">
        <w:rPr>
          <w:rFonts w:ascii="Times New Roman" w:hAnsi="Times New Roman" w:cs="Times New Roman"/>
          <w:sz w:val="28"/>
          <w:szCs w:val="28"/>
        </w:rPr>
        <w:t xml:space="preserve"> - ребенок сидит на полу с согнутыми ногами. Пятки плотно прижаты к полу и не отрываются от него в течение всего периода выполнения упражнения. Движениями пальцев ноги ребенок старается подтащить под пятки разложенное на полу полотенце (или салфетку), на котором лежит какой-нибудь груз (например, камень). Упражнение выполняется сначала одной, затем другой ногой.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3. «Маляр»</w:t>
      </w:r>
      <w:r w:rsidRPr="00054845">
        <w:rPr>
          <w:rFonts w:ascii="Times New Roman" w:hAnsi="Times New Roman" w:cs="Times New Roman"/>
          <w:sz w:val="28"/>
          <w:szCs w:val="28"/>
        </w:rPr>
        <w:t xml:space="preserve"> - ребенок, сидя на полу с вытянутыми ногами (колени выпрямлены), большим пальцем одной ноги проводит по подъему другой по направлению от большого пальца к колену. «Поглаживание» повторяется 3-4 раза. Упражнение выполняется сначала одной, затем другой ногой.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4. «Сборщик»</w:t>
      </w:r>
      <w:r w:rsidRPr="00054845">
        <w:rPr>
          <w:rFonts w:ascii="Times New Roman" w:hAnsi="Times New Roman" w:cs="Times New Roman"/>
          <w:sz w:val="28"/>
          <w:szCs w:val="28"/>
        </w:rPr>
        <w:t xml:space="preserve"> - ребенок, сидя с согнутыми коленями, собирает пальцами одной ноги мелкие различные предметы, разложенные на полу (игрушки, прищепки для белья, елочные шишки и др.) и складывает их в кучки. Другой ногой он повторяет то же самое. Затем без помощи рук перекладывает эти предметы из одной кучки в другую. Следует не допускать падения предметов при переноске.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5. «Художник»</w:t>
      </w:r>
      <w:r w:rsidRPr="00054845">
        <w:rPr>
          <w:rFonts w:ascii="Times New Roman" w:hAnsi="Times New Roman" w:cs="Times New Roman"/>
          <w:sz w:val="28"/>
          <w:szCs w:val="28"/>
        </w:rPr>
        <w:t xml:space="preserve">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затем другой ногой.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6. «Гусеница»</w:t>
      </w:r>
      <w:r w:rsidRPr="00054845">
        <w:rPr>
          <w:rFonts w:ascii="Times New Roman" w:hAnsi="Times New Roman" w:cs="Times New Roman"/>
          <w:sz w:val="28"/>
          <w:szCs w:val="28"/>
        </w:rPr>
        <w:t xml:space="preserve"> - ребенок сидит на полу с согнутыми коленями. Сжимая пальцы ног, он подтягивает пятку вперед (пятки прижаты к пальцам), затем пальцы снова расправляются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и пятки могут касаться пола. Упражнение выполняется сначала одной, затем другой ногой.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7. «Кораблик</w:t>
      </w:r>
      <w:r w:rsidRPr="00054845">
        <w:rPr>
          <w:rFonts w:ascii="Times New Roman" w:hAnsi="Times New Roman" w:cs="Times New Roman"/>
          <w:sz w:val="28"/>
          <w:szCs w:val="28"/>
        </w:rPr>
        <w:t xml:space="preserve">» - ребенок, сидя на полу с согнутыми коленями и прижимая подошвы ног друг к другу, постепенно старается выпрямить колени до тех пор, пока пальцы и пятки ног могут быть прижаты друг к другу (старается придать ступням форму кораблика).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8. «Серп»</w:t>
      </w:r>
      <w:r w:rsidRPr="00054845">
        <w:rPr>
          <w:rFonts w:ascii="Times New Roman" w:hAnsi="Times New Roman" w:cs="Times New Roman"/>
          <w:sz w:val="28"/>
          <w:szCs w:val="28"/>
        </w:rPr>
        <w:t xml:space="preserve"> - ребенок, сидя на полу с согнутыми коленями, ставит подошвы ног на пол (расстояние между ними 20 см), согнутые пальцы ног сперва сближаются, а затем разводятся в разные стороны, при этом пятки остаются на одном месте. Упражнение повторяется несколько раз.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9. «Мельница»</w:t>
      </w:r>
      <w:r w:rsidRPr="00054845">
        <w:rPr>
          <w:rFonts w:ascii="Times New Roman" w:hAnsi="Times New Roman" w:cs="Times New Roman"/>
          <w:sz w:val="28"/>
          <w:szCs w:val="28"/>
        </w:rPr>
        <w:t xml:space="preserve"> - ребенок, сидя на полу с выпрямленными коленями, описывает ступнями круги в разных направлениях.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10. «Окно»</w:t>
      </w:r>
      <w:r w:rsidRPr="00054845">
        <w:rPr>
          <w:rFonts w:ascii="Times New Roman" w:hAnsi="Times New Roman" w:cs="Times New Roman"/>
          <w:sz w:val="28"/>
          <w:szCs w:val="28"/>
        </w:rPr>
        <w:t xml:space="preserve"> - ребенок, стоя на полу, разводит и сводит выпрямленные ноги, не отрывая подошв от пола. </w:t>
      </w:r>
    </w:p>
    <w:p w:rsidR="007676FC" w:rsidRPr="00054845" w:rsidRDefault="007676FC" w:rsidP="007676FC">
      <w:pPr>
        <w:rPr>
          <w:rFonts w:ascii="Times New Roman" w:hAnsi="Times New Roman" w:cs="Times New Roman"/>
          <w:sz w:val="28"/>
          <w:szCs w:val="28"/>
        </w:rPr>
      </w:pPr>
      <w:r w:rsidRPr="00054845">
        <w:rPr>
          <w:rFonts w:ascii="Times New Roman" w:hAnsi="Times New Roman" w:cs="Times New Roman"/>
          <w:b/>
          <w:sz w:val="28"/>
          <w:szCs w:val="28"/>
        </w:rPr>
        <w:t>11. «Барабанщик» -</w:t>
      </w:r>
      <w:r w:rsidRPr="00054845">
        <w:rPr>
          <w:rFonts w:ascii="Times New Roman" w:hAnsi="Times New Roman" w:cs="Times New Roman"/>
          <w:sz w:val="28"/>
          <w:szCs w:val="28"/>
        </w:rPr>
        <w:t xml:space="preserve"> ребенок,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 </w:t>
      </w:r>
    </w:p>
    <w:p w:rsidR="00054845" w:rsidRPr="00054845" w:rsidRDefault="007676FC" w:rsidP="007676FC">
      <w:pPr>
        <w:rPr>
          <w:rFonts w:ascii="Times New Roman" w:hAnsi="Times New Roman" w:cs="Times New Roman"/>
          <w:sz w:val="32"/>
          <w:szCs w:val="32"/>
        </w:rPr>
      </w:pPr>
      <w:r w:rsidRPr="00054845">
        <w:rPr>
          <w:rFonts w:ascii="Times New Roman" w:hAnsi="Times New Roman" w:cs="Times New Roman"/>
          <w:b/>
          <w:sz w:val="28"/>
          <w:szCs w:val="28"/>
        </w:rPr>
        <w:t>12. «Хождение на пятках»</w:t>
      </w:r>
      <w:r w:rsidRPr="00054845">
        <w:rPr>
          <w:rFonts w:ascii="Times New Roman" w:hAnsi="Times New Roman" w:cs="Times New Roman"/>
          <w:sz w:val="28"/>
          <w:szCs w:val="28"/>
        </w:rPr>
        <w:t xml:space="preserve"> - ребенок ходит на пятках, не касаясь пола пальцами и подошвой</w:t>
      </w:r>
      <w:r w:rsidRPr="00054845">
        <w:rPr>
          <w:rFonts w:ascii="Times New Roman" w:hAnsi="Times New Roman" w:cs="Times New Roman"/>
          <w:sz w:val="32"/>
          <w:szCs w:val="32"/>
        </w:rPr>
        <w:t>.</w:t>
      </w:r>
    </w:p>
    <w:p w:rsidR="00054845" w:rsidRPr="00054845" w:rsidRDefault="00054845" w:rsidP="007676FC">
      <w:pPr>
        <w:rPr>
          <w:rFonts w:ascii="Times New Roman" w:hAnsi="Times New Roman" w:cs="Times New Roman"/>
          <w:sz w:val="32"/>
          <w:szCs w:val="32"/>
        </w:rPr>
      </w:pPr>
    </w:p>
    <w:p w:rsidR="007676FC" w:rsidRPr="00054845" w:rsidRDefault="007676FC" w:rsidP="007676FC">
      <w:pPr>
        <w:jc w:val="center"/>
        <w:rPr>
          <w:rFonts w:ascii="Times New Roman" w:hAnsi="Times New Roman" w:cs="Times New Roman"/>
          <w:b/>
          <w:sz w:val="32"/>
          <w:szCs w:val="32"/>
        </w:rPr>
      </w:pPr>
      <w:r w:rsidRPr="00054845">
        <w:rPr>
          <w:rFonts w:ascii="Times New Roman" w:hAnsi="Times New Roman" w:cs="Times New Roman"/>
          <w:b/>
          <w:sz w:val="32"/>
          <w:szCs w:val="32"/>
        </w:rPr>
        <w:t>ФОРМИРОВАНИЕ ПРАВИЛЬНОЙ ОСАНКИ И ПРОФИЛАКТИКА ЕЕ НАРУШЕНИЙ</w:t>
      </w:r>
    </w:p>
    <w:p w:rsidR="007676FC" w:rsidRPr="00054845" w:rsidRDefault="007676FC" w:rsidP="007676FC">
      <w:pPr>
        <w:rPr>
          <w:rFonts w:ascii="Times New Roman" w:hAnsi="Times New Roman" w:cs="Times New Roman"/>
          <w:sz w:val="36"/>
          <w:szCs w:val="36"/>
        </w:rPr>
      </w:pPr>
    </w:p>
    <w:p w:rsidR="007676FC" w:rsidRPr="00054845" w:rsidRDefault="007676FC" w:rsidP="007676FC">
      <w:pPr>
        <w:rPr>
          <w:rFonts w:ascii="Times New Roman" w:hAnsi="Times New Roman" w:cs="Times New Roman"/>
          <w:sz w:val="36"/>
          <w:szCs w:val="36"/>
        </w:rPr>
      </w:pPr>
      <w:r w:rsidRPr="00054845">
        <w:rPr>
          <w:rFonts w:ascii="Times New Roman" w:hAnsi="Times New Roman" w:cs="Times New Roman"/>
          <w:sz w:val="36"/>
          <w:szCs w:val="36"/>
        </w:rPr>
        <w:t xml:space="preserve">  Осанка – это привычная, непринужденная манера держать свое тело.  Если она правильная, то фигура человека выглядит красивой, стройной, а походка легкой и упругой.                </w:t>
      </w:r>
    </w:p>
    <w:p w:rsidR="007676FC" w:rsidRPr="00054845" w:rsidRDefault="007676FC" w:rsidP="007676FC">
      <w:pPr>
        <w:rPr>
          <w:rFonts w:ascii="Times New Roman" w:hAnsi="Times New Roman" w:cs="Times New Roman"/>
          <w:sz w:val="36"/>
          <w:szCs w:val="36"/>
        </w:rPr>
      </w:pPr>
    </w:p>
    <w:p w:rsidR="007676FC" w:rsidRPr="00054845" w:rsidRDefault="007676FC" w:rsidP="007676FC">
      <w:pPr>
        <w:rPr>
          <w:rFonts w:ascii="Times New Roman" w:hAnsi="Times New Roman" w:cs="Times New Roman"/>
          <w:sz w:val="36"/>
          <w:szCs w:val="36"/>
        </w:rPr>
      </w:pPr>
      <w:r w:rsidRPr="00054845">
        <w:rPr>
          <w:rFonts w:ascii="Times New Roman" w:hAnsi="Times New Roman" w:cs="Times New Roman"/>
          <w:sz w:val="36"/>
          <w:szCs w:val="36"/>
        </w:rPr>
        <w:t xml:space="preserve">            К сожалению, родители не всегда уделяют внимание формированию у ребенка правильной осанки. А ведь именно семья несет основную ответственность за  формирование правильной осанки, являясь своеобразным «архитектором» фигуры ребенка. </w:t>
      </w:r>
    </w:p>
    <w:p w:rsidR="007676FC" w:rsidRPr="00054845" w:rsidRDefault="007676FC" w:rsidP="007676FC">
      <w:pPr>
        <w:rPr>
          <w:rFonts w:ascii="Times New Roman" w:hAnsi="Times New Roman" w:cs="Times New Roman"/>
          <w:sz w:val="36"/>
          <w:szCs w:val="36"/>
        </w:rPr>
      </w:pPr>
      <w:r w:rsidRPr="00054845">
        <w:rPr>
          <w:rFonts w:ascii="Times New Roman" w:hAnsi="Times New Roman" w:cs="Times New Roman"/>
          <w:sz w:val="36"/>
          <w:szCs w:val="36"/>
        </w:rPr>
        <w:t xml:space="preserve">  </w:t>
      </w:r>
    </w:p>
    <w:p w:rsidR="007676FC" w:rsidRDefault="007676FC" w:rsidP="007676FC">
      <w:pPr>
        <w:rPr>
          <w:rFonts w:ascii="Times New Roman" w:hAnsi="Times New Roman" w:cs="Times New Roman"/>
          <w:sz w:val="36"/>
          <w:szCs w:val="36"/>
        </w:rPr>
      </w:pPr>
      <w:r w:rsidRPr="00054845">
        <w:rPr>
          <w:rFonts w:ascii="Times New Roman" w:hAnsi="Times New Roman" w:cs="Times New Roman"/>
          <w:sz w:val="36"/>
          <w:szCs w:val="36"/>
        </w:rPr>
        <w:t xml:space="preserve">Главным средством предупреждения нарушений осанки в дошкольном возрасте  являются физические упражнения. Следует использовать словесные указания, показ, контроль за осанкой как со стороны взрослого, так и со стороны самого ребёнка. </w:t>
      </w:r>
    </w:p>
    <w:p w:rsidR="00054845" w:rsidRPr="00054845" w:rsidRDefault="00054845" w:rsidP="007676FC">
      <w:pPr>
        <w:rPr>
          <w:rFonts w:ascii="Times New Roman" w:hAnsi="Times New Roman" w:cs="Times New Roman"/>
          <w:sz w:val="36"/>
          <w:szCs w:val="36"/>
        </w:rPr>
      </w:pPr>
    </w:p>
    <w:p w:rsidR="007676FC" w:rsidRPr="00054845" w:rsidRDefault="007676FC" w:rsidP="007676FC">
      <w:pPr>
        <w:rPr>
          <w:rFonts w:ascii="Times New Roman" w:hAnsi="Times New Roman" w:cs="Times New Roman"/>
          <w:sz w:val="32"/>
          <w:szCs w:val="32"/>
        </w:rPr>
      </w:pPr>
      <w:r w:rsidRPr="00054845">
        <w:rPr>
          <w:rFonts w:ascii="Times New Roman" w:hAnsi="Times New Roman" w:cs="Times New Roman"/>
          <w:sz w:val="32"/>
          <w:szCs w:val="32"/>
        </w:rPr>
        <w:t xml:space="preserve">                     </w:t>
      </w:r>
    </w:p>
    <w:p w:rsidR="007676FC" w:rsidRPr="00054845" w:rsidRDefault="007676FC" w:rsidP="007676FC">
      <w:pPr>
        <w:rPr>
          <w:rFonts w:ascii="Times New Roman" w:hAnsi="Times New Roman" w:cs="Times New Roman"/>
          <w:sz w:val="32"/>
          <w:szCs w:val="32"/>
        </w:rPr>
      </w:pPr>
    </w:p>
    <w:p w:rsidR="00054845" w:rsidRPr="00054845" w:rsidRDefault="00054845" w:rsidP="007676FC">
      <w:pPr>
        <w:rPr>
          <w:rFonts w:ascii="Times New Roman" w:hAnsi="Times New Roman" w:cs="Times New Roman"/>
          <w:sz w:val="32"/>
          <w:szCs w:val="32"/>
        </w:rPr>
      </w:pPr>
    </w:p>
    <w:p w:rsidR="00054845" w:rsidRPr="00054845" w:rsidRDefault="00054845" w:rsidP="007676FC">
      <w:pPr>
        <w:rPr>
          <w:rFonts w:ascii="Times New Roman" w:hAnsi="Times New Roman" w:cs="Times New Roman"/>
          <w:sz w:val="32"/>
          <w:szCs w:val="32"/>
        </w:rPr>
      </w:pPr>
    </w:p>
    <w:p w:rsidR="00054845" w:rsidRPr="00054845" w:rsidRDefault="00054845" w:rsidP="007676FC">
      <w:pPr>
        <w:rPr>
          <w:rFonts w:ascii="Times New Roman" w:hAnsi="Times New Roman" w:cs="Times New Roman"/>
          <w:sz w:val="32"/>
          <w:szCs w:val="32"/>
        </w:rPr>
      </w:pPr>
    </w:p>
    <w:p w:rsidR="00054845" w:rsidRPr="00054845" w:rsidRDefault="00054845" w:rsidP="007676FC">
      <w:pPr>
        <w:rPr>
          <w:rFonts w:ascii="Times New Roman" w:hAnsi="Times New Roman" w:cs="Times New Roman"/>
          <w:sz w:val="32"/>
          <w:szCs w:val="32"/>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Default="00054845" w:rsidP="007676FC">
      <w:pPr>
        <w:rPr>
          <w:rFonts w:ascii="Times New Roman" w:hAnsi="Times New Roman" w:cs="Times New Roman"/>
          <w:sz w:val="28"/>
          <w:szCs w:val="28"/>
        </w:rPr>
      </w:pPr>
    </w:p>
    <w:p w:rsidR="00054845" w:rsidRPr="007676FC" w:rsidRDefault="00054845" w:rsidP="007676FC">
      <w:pPr>
        <w:rPr>
          <w:rFonts w:ascii="Times New Roman" w:hAnsi="Times New Roman" w:cs="Times New Roman"/>
          <w:sz w:val="28"/>
          <w:szCs w:val="28"/>
        </w:rPr>
      </w:pPr>
    </w:p>
    <w:p w:rsidR="00054845" w:rsidRDefault="00054845" w:rsidP="007676FC">
      <w:pPr>
        <w:jc w:val="center"/>
        <w:rPr>
          <w:rFonts w:ascii="Times New Roman" w:hAnsi="Times New Roman" w:cs="Times New Roman"/>
          <w:b/>
          <w:sz w:val="36"/>
          <w:szCs w:val="36"/>
        </w:rPr>
      </w:pPr>
    </w:p>
    <w:p w:rsidR="00054845" w:rsidRDefault="00054845" w:rsidP="007676FC">
      <w:pPr>
        <w:jc w:val="center"/>
        <w:rPr>
          <w:rFonts w:ascii="Times New Roman" w:hAnsi="Times New Roman" w:cs="Times New Roman"/>
          <w:b/>
          <w:sz w:val="36"/>
          <w:szCs w:val="36"/>
        </w:rPr>
      </w:pPr>
    </w:p>
    <w:p w:rsidR="007676FC" w:rsidRPr="00054845" w:rsidRDefault="007676FC" w:rsidP="007676FC">
      <w:pPr>
        <w:jc w:val="center"/>
        <w:rPr>
          <w:rFonts w:ascii="Times New Roman" w:hAnsi="Times New Roman" w:cs="Times New Roman"/>
          <w:b/>
          <w:sz w:val="36"/>
          <w:szCs w:val="36"/>
        </w:rPr>
      </w:pPr>
      <w:r w:rsidRPr="00054845">
        <w:rPr>
          <w:rFonts w:ascii="Times New Roman" w:hAnsi="Times New Roman" w:cs="Times New Roman"/>
          <w:b/>
          <w:sz w:val="36"/>
          <w:szCs w:val="36"/>
        </w:rPr>
        <w:lastRenderedPageBreak/>
        <w:t>Памятка для родителей</w:t>
      </w:r>
    </w:p>
    <w:p w:rsidR="007676FC" w:rsidRPr="00054845" w:rsidRDefault="007676FC" w:rsidP="007676FC">
      <w:pPr>
        <w:rPr>
          <w:rFonts w:ascii="Times New Roman" w:hAnsi="Times New Roman" w:cs="Times New Roman"/>
          <w:sz w:val="36"/>
          <w:szCs w:val="36"/>
        </w:rPr>
      </w:pPr>
    </w:p>
    <w:p w:rsidR="007676FC" w:rsidRDefault="007676FC" w:rsidP="007676FC">
      <w:pPr>
        <w:rPr>
          <w:rFonts w:ascii="Times New Roman" w:hAnsi="Times New Roman" w:cs="Times New Roman"/>
          <w:sz w:val="36"/>
          <w:szCs w:val="36"/>
        </w:rPr>
      </w:pPr>
      <w:r w:rsidRPr="00054845">
        <w:rPr>
          <w:rFonts w:ascii="Times New Roman" w:hAnsi="Times New Roman" w:cs="Times New Roman"/>
          <w:sz w:val="36"/>
          <w:szCs w:val="36"/>
        </w:rPr>
        <w:t xml:space="preserve">В условиях семьи необходимо стремиться соблюдать тот же четкий распорядок дня и занятий детей, что и в детском саду. </w:t>
      </w:r>
    </w:p>
    <w:p w:rsidR="00054845" w:rsidRPr="00054845" w:rsidRDefault="00054845" w:rsidP="007676FC">
      <w:pPr>
        <w:rPr>
          <w:rFonts w:ascii="Times New Roman" w:hAnsi="Times New Roman" w:cs="Times New Roman"/>
          <w:sz w:val="36"/>
          <w:szCs w:val="36"/>
        </w:rPr>
      </w:pPr>
    </w:p>
    <w:p w:rsidR="007676FC" w:rsidRPr="00054845" w:rsidRDefault="007676FC" w:rsidP="007676FC">
      <w:pPr>
        <w:pStyle w:val="a3"/>
        <w:numPr>
          <w:ilvl w:val="0"/>
          <w:numId w:val="1"/>
        </w:numPr>
        <w:rPr>
          <w:rFonts w:ascii="Times New Roman" w:hAnsi="Times New Roman" w:cs="Times New Roman"/>
          <w:sz w:val="36"/>
          <w:szCs w:val="36"/>
        </w:rPr>
      </w:pPr>
      <w:r w:rsidRPr="00054845">
        <w:rPr>
          <w:rFonts w:ascii="Times New Roman" w:hAnsi="Times New Roman" w:cs="Times New Roman"/>
          <w:sz w:val="36"/>
          <w:szCs w:val="36"/>
        </w:rPr>
        <w:t xml:space="preserve">У ребенка должна быть своя мебель, соответствующая его росту (стол, стул, кровать). </w:t>
      </w:r>
    </w:p>
    <w:p w:rsidR="007676FC" w:rsidRPr="00054845" w:rsidRDefault="007676FC" w:rsidP="007676FC">
      <w:pPr>
        <w:pStyle w:val="a3"/>
        <w:numPr>
          <w:ilvl w:val="0"/>
          <w:numId w:val="1"/>
        </w:numPr>
        <w:rPr>
          <w:rFonts w:ascii="Times New Roman" w:hAnsi="Times New Roman" w:cs="Times New Roman"/>
          <w:sz w:val="36"/>
          <w:szCs w:val="36"/>
        </w:rPr>
      </w:pPr>
      <w:r w:rsidRPr="00054845">
        <w:rPr>
          <w:rFonts w:ascii="Times New Roman" w:hAnsi="Times New Roman" w:cs="Times New Roman"/>
          <w:sz w:val="36"/>
          <w:szCs w:val="36"/>
        </w:rPr>
        <w:t xml:space="preserve"> Когда ребенок сидит, ступни должны полностью касаться пола, ноги согнуты в коленях под прямым углом. Следите, чтобы ребенок сидел прямо, опираясь на обе руки (нельзя, чтобы локоть свисал со стола); можно откинуться на спинку стула; нельзя наклоняться низко над столом. </w:t>
      </w:r>
    </w:p>
    <w:p w:rsidR="007676FC" w:rsidRPr="00054845" w:rsidRDefault="007676FC" w:rsidP="007676FC">
      <w:pPr>
        <w:pStyle w:val="a3"/>
        <w:numPr>
          <w:ilvl w:val="0"/>
          <w:numId w:val="1"/>
        </w:numPr>
        <w:rPr>
          <w:rFonts w:ascii="Times New Roman" w:hAnsi="Times New Roman" w:cs="Times New Roman"/>
          <w:sz w:val="36"/>
          <w:szCs w:val="36"/>
        </w:rPr>
      </w:pPr>
      <w:r w:rsidRPr="00054845">
        <w:rPr>
          <w:rFonts w:ascii="Times New Roman" w:hAnsi="Times New Roman" w:cs="Times New Roman"/>
          <w:sz w:val="36"/>
          <w:szCs w:val="36"/>
        </w:rPr>
        <w:t>Не рекомендуется детям младшего возраста спать на кровати с прогибающейся сеткой. Лучше приучать детей спать на спине.</w:t>
      </w:r>
    </w:p>
    <w:p w:rsidR="007676FC" w:rsidRPr="00054845" w:rsidRDefault="007676FC" w:rsidP="007676FC">
      <w:pPr>
        <w:pStyle w:val="a3"/>
        <w:numPr>
          <w:ilvl w:val="0"/>
          <w:numId w:val="1"/>
        </w:numPr>
        <w:rPr>
          <w:rFonts w:ascii="Times New Roman" w:hAnsi="Times New Roman" w:cs="Times New Roman"/>
          <w:sz w:val="36"/>
          <w:szCs w:val="36"/>
        </w:rPr>
      </w:pPr>
      <w:r w:rsidRPr="00054845">
        <w:rPr>
          <w:rFonts w:ascii="Times New Roman" w:hAnsi="Times New Roman" w:cs="Times New Roman"/>
          <w:sz w:val="36"/>
          <w:szCs w:val="36"/>
        </w:rPr>
        <w:t xml:space="preserve">Обратите внимание на то, чтобы дети не спали «калачиком» на боку с высокой подушкой, так как позвоночник прогибается и формируется неправильная осанка, появляется сколиоз. </w:t>
      </w:r>
    </w:p>
    <w:p w:rsidR="007676FC" w:rsidRPr="00054845" w:rsidRDefault="007676FC" w:rsidP="007676FC">
      <w:pPr>
        <w:pStyle w:val="a3"/>
        <w:numPr>
          <w:ilvl w:val="0"/>
          <w:numId w:val="1"/>
        </w:numPr>
        <w:rPr>
          <w:rFonts w:ascii="Times New Roman" w:hAnsi="Times New Roman" w:cs="Times New Roman"/>
          <w:sz w:val="36"/>
          <w:szCs w:val="36"/>
        </w:rPr>
      </w:pPr>
      <w:r w:rsidRPr="00054845">
        <w:rPr>
          <w:rFonts w:ascii="Times New Roman" w:hAnsi="Times New Roman" w:cs="Times New Roman"/>
          <w:sz w:val="36"/>
          <w:szCs w:val="36"/>
        </w:rPr>
        <w:t xml:space="preserve">Следите за походкой ребенка. Не следует широко шагать и сильно размахивать руками, разводить носки в стороны, «шаркать» пятками, горбиться и раскачиваться. Такая ходьба увеличивает напряжение мышц и вызывает быстрое утомление. </w:t>
      </w:r>
    </w:p>
    <w:p w:rsidR="00A10A3B" w:rsidRPr="00054845" w:rsidRDefault="007676FC" w:rsidP="007676FC">
      <w:pPr>
        <w:pStyle w:val="a3"/>
        <w:numPr>
          <w:ilvl w:val="0"/>
          <w:numId w:val="1"/>
        </w:numPr>
        <w:rPr>
          <w:rFonts w:ascii="Times New Roman" w:hAnsi="Times New Roman" w:cs="Times New Roman"/>
          <w:sz w:val="36"/>
          <w:szCs w:val="36"/>
        </w:rPr>
      </w:pPr>
      <w:r w:rsidRPr="00054845">
        <w:rPr>
          <w:rFonts w:ascii="Times New Roman" w:hAnsi="Times New Roman" w:cs="Times New Roman"/>
          <w:sz w:val="36"/>
          <w:szCs w:val="36"/>
        </w:rPr>
        <w:t>Постарайтесь выходить чуть раньше, чтобы ребенку не пришлось бежать за родителями, которые тянут его за руку, чаще всего за одну и ту же каждое утро. Все это может привести к дисбалансу мышечного корсета и нарушению осанки.</w:t>
      </w:r>
    </w:p>
    <w:sectPr w:rsidR="00A10A3B" w:rsidRPr="00054845" w:rsidSect="007676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3D91"/>
    <w:multiLevelType w:val="hybridMultilevel"/>
    <w:tmpl w:val="523ACF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7676FC"/>
    <w:rsid w:val="00014550"/>
    <w:rsid w:val="00054845"/>
    <w:rsid w:val="00465BDD"/>
    <w:rsid w:val="00571CFF"/>
    <w:rsid w:val="005D513B"/>
    <w:rsid w:val="006B0951"/>
    <w:rsid w:val="007676FC"/>
    <w:rsid w:val="007C063F"/>
    <w:rsid w:val="009D2FDC"/>
    <w:rsid w:val="00A10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2013-10-25T03:25:00Z</cp:lastPrinted>
  <dcterms:created xsi:type="dcterms:W3CDTF">2015-03-16T15:32:00Z</dcterms:created>
  <dcterms:modified xsi:type="dcterms:W3CDTF">2015-03-16T15:32:00Z</dcterms:modified>
</cp:coreProperties>
</file>