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E6" w:rsidRDefault="00105937">
      <w:pPr>
        <w:pStyle w:val="20"/>
        <w:shd w:val="clear" w:color="auto" w:fill="auto"/>
        <w:spacing w:after="0" w:line="270" w:lineRule="exact"/>
      </w:pPr>
      <w:r w:rsidRPr="007D21E6">
        <w:t xml:space="preserve">«КОГДА ВЫ ВЫБИРАЕТЕ НАКАЗАНИЕ, </w:t>
      </w:r>
    </w:p>
    <w:p w:rsidR="00544C5F" w:rsidRPr="007D21E6" w:rsidRDefault="00105937">
      <w:pPr>
        <w:pStyle w:val="20"/>
        <w:shd w:val="clear" w:color="auto" w:fill="auto"/>
        <w:spacing w:after="0" w:line="270" w:lineRule="exact"/>
      </w:pPr>
      <w:r w:rsidRPr="007D21E6">
        <w:rPr>
          <w:rStyle w:val="21"/>
          <w:b/>
          <w:i/>
          <w:iCs/>
        </w:rPr>
        <w:t>УСПЕЙТЕ</w:t>
      </w:r>
      <w:r w:rsidRPr="007D21E6">
        <w:rPr>
          <w:rStyle w:val="21"/>
          <w:i/>
          <w:iCs/>
        </w:rPr>
        <w:t xml:space="preserve"> </w:t>
      </w:r>
      <w:r w:rsidRPr="007D21E6">
        <w:t xml:space="preserve">ВЗВЕСИТЬ </w:t>
      </w:r>
      <w:r w:rsidRPr="007D21E6">
        <w:rPr>
          <w:rStyle w:val="21"/>
          <w:b/>
          <w:i/>
          <w:iCs/>
        </w:rPr>
        <w:t>ЕГО ВРЕД</w:t>
      </w:r>
      <w:r w:rsidRPr="007D21E6">
        <w:rPr>
          <w:rStyle w:val="21"/>
          <w:i/>
          <w:iCs/>
        </w:rPr>
        <w:t xml:space="preserve"> </w:t>
      </w:r>
      <w:r w:rsidRPr="007D21E6">
        <w:t>И</w:t>
      </w:r>
    </w:p>
    <w:p w:rsidR="00CA116C" w:rsidRDefault="00105937" w:rsidP="00CA116C">
      <w:pPr>
        <w:pStyle w:val="20"/>
        <w:shd w:val="clear" w:color="auto" w:fill="auto"/>
        <w:spacing w:after="20" w:line="270" w:lineRule="exact"/>
      </w:pPr>
      <w:r w:rsidRPr="007D21E6">
        <w:t>ПОЛЬЗУ ДЛЯ РЕБЕНКА»</w:t>
      </w:r>
    </w:p>
    <w:p w:rsidR="00CA116C" w:rsidRPr="00CA116C" w:rsidRDefault="00CA116C" w:rsidP="00CA116C">
      <w:pPr>
        <w:pStyle w:val="20"/>
        <w:shd w:val="clear" w:color="auto" w:fill="auto"/>
        <w:spacing w:after="20" w:line="270" w:lineRule="exact"/>
        <w:rPr>
          <w:rStyle w:val="a5"/>
          <w:b/>
          <w:bCs/>
          <w:sz w:val="27"/>
          <w:szCs w:val="27"/>
        </w:rPr>
      </w:pPr>
      <w:bookmarkStart w:id="0" w:name="_GoBack"/>
      <w:bookmarkEnd w:id="0"/>
    </w:p>
    <w:p w:rsidR="00544C5F" w:rsidRDefault="00105937">
      <w:pPr>
        <w:pStyle w:val="1"/>
        <w:numPr>
          <w:ilvl w:val="0"/>
          <w:numId w:val="1"/>
        </w:numPr>
        <w:shd w:val="clear" w:color="auto" w:fill="auto"/>
        <w:tabs>
          <w:tab w:val="left" w:pos="358"/>
        </w:tabs>
        <w:spacing w:before="0" w:after="507"/>
        <w:ind w:left="40" w:right="40"/>
      </w:pPr>
      <w:r>
        <w:rPr>
          <w:rStyle w:val="a5"/>
        </w:rPr>
        <w:t xml:space="preserve">Наказание не должно вредить здоровью </w:t>
      </w:r>
      <w:r>
        <w:t>— ни физическому,</w:t>
      </w:r>
      <w:r w:rsidR="007C4A54">
        <w:t xml:space="preserve"> </w:t>
      </w:r>
      <w:proofErr w:type="gramStart"/>
      <w:r>
        <w:t>-н</w:t>
      </w:r>
      <w:proofErr w:type="gramEnd"/>
      <w:r>
        <w:t>и психическому. Более того, наказание должно быть полезным. Наказать - это, скорее, лишить ребенка хорошего, чем делать ему плохое.</w:t>
      </w:r>
    </w:p>
    <w:p w:rsidR="00544C5F" w:rsidRDefault="00105937">
      <w:pPr>
        <w:pStyle w:val="1"/>
        <w:numPr>
          <w:ilvl w:val="0"/>
          <w:numId w:val="1"/>
        </w:numPr>
        <w:shd w:val="clear" w:color="auto" w:fill="auto"/>
        <w:tabs>
          <w:tab w:val="left" w:pos="358"/>
        </w:tabs>
        <w:spacing w:before="0" w:after="488" w:line="322" w:lineRule="exact"/>
        <w:ind w:left="40" w:right="40"/>
      </w:pPr>
      <w:r>
        <w:t xml:space="preserve">Если есть </w:t>
      </w:r>
      <w:r>
        <w:rPr>
          <w:rStyle w:val="a5"/>
        </w:rPr>
        <w:t xml:space="preserve">сомнение, наказывать или нет, не наказывайте, </w:t>
      </w:r>
      <w:r>
        <w:t xml:space="preserve">даже если уже поняли про себя, что обычно слишком </w:t>
      </w:r>
      <w:proofErr w:type="gramStart"/>
      <w:r>
        <w:t>мягки</w:t>
      </w:r>
      <w:proofErr w:type="gramEnd"/>
      <w:r>
        <w:t>, доверчивы и нерешительны. Никакой «профилактики», никаких наказаний «на всякий случай»!</w:t>
      </w:r>
    </w:p>
    <w:p w:rsidR="00544C5F" w:rsidRDefault="00105937">
      <w:pPr>
        <w:pStyle w:val="1"/>
        <w:numPr>
          <w:ilvl w:val="0"/>
          <w:numId w:val="1"/>
        </w:numPr>
        <w:shd w:val="clear" w:color="auto" w:fill="auto"/>
        <w:tabs>
          <w:tab w:val="left" w:pos="358"/>
        </w:tabs>
        <w:spacing w:before="0" w:after="476" w:line="312" w:lineRule="exact"/>
        <w:ind w:left="40" w:right="40"/>
      </w:pPr>
      <w:r>
        <w:t>За один раз — одно. Даже если проступков совершено сразу необозримое множество, наказание — только одно, за все сразу, а не поодиночке за каждый проступок. «Салат» из наказаний - блюдо не для детской души.</w:t>
      </w:r>
    </w:p>
    <w:p w:rsidR="00544C5F" w:rsidRDefault="00105937">
      <w:pPr>
        <w:pStyle w:val="1"/>
        <w:numPr>
          <w:ilvl w:val="0"/>
          <w:numId w:val="1"/>
        </w:numPr>
        <w:shd w:val="clear" w:color="auto" w:fill="auto"/>
        <w:tabs>
          <w:tab w:val="left" w:pos="358"/>
        </w:tabs>
        <w:spacing w:before="0" w:after="526" w:line="317" w:lineRule="exact"/>
        <w:ind w:left="40" w:right="40"/>
      </w:pPr>
      <w:r>
        <w:t xml:space="preserve">Срок давности: </w:t>
      </w:r>
      <w:r>
        <w:rPr>
          <w:rStyle w:val="a5"/>
        </w:rPr>
        <w:t xml:space="preserve">лучше не наказывать, чем наказывать запоздало, </w:t>
      </w:r>
      <w:r>
        <w:t xml:space="preserve">например, за </w:t>
      </w:r>
      <w:proofErr w:type="gramStart"/>
      <w:r>
        <w:t>проступки</w:t>
      </w:r>
      <w:proofErr w:type="gramEnd"/>
      <w:r>
        <w:t xml:space="preserve"> обнаруженные спустя неделю, месяц, а то и год - это чревато риском задержки психического развития.</w:t>
      </w:r>
    </w:p>
    <w:p w:rsidR="00544C5F" w:rsidRDefault="00105937">
      <w:pPr>
        <w:pStyle w:val="1"/>
        <w:numPr>
          <w:ilvl w:val="0"/>
          <w:numId w:val="1"/>
        </w:numPr>
        <w:shd w:val="clear" w:color="auto" w:fill="auto"/>
        <w:tabs>
          <w:tab w:val="left" w:pos="358"/>
        </w:tabs>
        <w:spacing w:before="0" w:after="0" w:line="260" w:lineRule="exact"/>
        <w:ind w:left="40"/>
      </w:pPr>
      <w:r>
        <w:t>Наказан — прощен. Инцидент исчерпан. Страница перевернута, как ни в чем не</w:t>
      </w:r>
    </w:p>
    <w:p w:rsidR="00544C5F" w:rsidRDefault="00105937">
      <w:pPr>
        <w:pStyle w:val="1"/>
        <w:shd w:val="clear" w:color="auto" w:fill="auto"/>
        <w:spacing w:before="0" w:after="488" w:line="260" w:lineRule="exact"/>
        <w:ind w:left="40"/>
      </w:pPr>
      <w:r>
        <w:t>бывало. О старых грехах ни слова. Не мешайте начинать сначала!</w:t>
      </w:r>
    </w:p>
    <w:p w:rsidR="00544C5F" w:rsidRDefault="00105937">
      <w:pPr>
        <w:pStyle w:val="1"/>
        <w:numPr>
          <w:ilvl w:val="0"/>
          <w:numId w:val="1"/>
        </w:numPr>
        <w:shd w:val="clear" w:color="auto" w:fill="auto"/>
        <w:tabs>
          <w:tab w:val="left" w:pos="358"/>
        </w:tabs>
        <w:spacing w:before="0" w:line="322" w:lineRule="exact"/>
        <w:ind w:left="40" w:right="40"/>
      </w:pPr>
      <w:r>
        <w:t xml:space="preserve">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t>самоценности</w:t>
      </w:r>
      <w:proofErr w:type="spellEnd"/>
      <w:r>
        <w:t>!</w:t>
      </w:r>
    </w:p>
    <w:p w:rsidR="00544C5F" w:rsidRDefault="00105937">
      <w:pPr>
        <w:pStyle w:val="1"/>
        <w:numPr>
          <w:ilvl w:val="0"/>
          <w:numId w:val="1"/>
        </w:numPr>
        <w:shd w:val="clear" w:color="auto" w:fill="auto"/>
        <w:tabs>
          <w:tab w:val="left" w:pos="358"/>
        </w:tabs>
        <w:spacing w:before="0" w:line="322" w:lineRule="exact"/>
        <w:ind w:left="40" w:right="40"/>
      </w:pPr>
      <w:r>
        <w:t xml:space="preserve">Ребенок не должен </w:t>
      </w:r>
      <w:r>
        <w:rPr>
          <w:rStyle w:val="a5"/>
        </w:rPr>
        <w:t xml:space="preserve">бояться наказания. </w:t>
      </w:r>
      <w:r>
        <w:t>Не наказания он должен бояться, не гнева нашего, а нашего огорчения.</w:t>
      </w:r>
    </w:p>
    <w:p w:rsidR="00544C5F" w:rsidRDefault="00105937">
      <w:pPr>
        <w:pStyle w:val="1"/>
        <w:numPr>
          <w:ilvl w:val="0"/>
          <w:numId w:val="1"/>
        </w:numPr>
        <w:shd w:val="clear" w:color="auto" w:fill="auto"/>
        <w:tabs>
          <w:tab w:val="left" w:pos="358"/>
        </w:tabs>
        <w:spacing w:before="0" w:after="484" w:line="322" w:lineRule="exact"/>
        <w:ind w:left="40" w:right="40"/>
      </w:pPr>
      <w:r>
        <w:t xml:space="preserve">Роли </w:t>
      </w:r>
      <w:r>
        <w:rPr>
          <w:rStyle w:val="a5"/>
        </w:rPr>
        <w:t xml:space="preserve">«карающего» и «милующего» не должны жестко закрепляться за </w:t>
      </w:r>
      <w:r>
        <w:t xml:space="preserve">членами семьи, так как это может приводить к тому, что «милующий начинает </w:t>
      </w:r>
      <w:proofErr w:type="spellStart"/>
      <w:r>
        <w:t>самоутверждаться</w:t>
      </w:r>
      <w:proofErr w:type="spellEnd"/>
      <w:r>
        <w:t xml:space="preserve"> за счет «карающего», что вносит смятение в восприятие ребенком семейной иерархии.</w:t>
      </w:r>
    </w:p>
    <w:p w:rsidR="00544C5F" w:rsidRDefault="00105937">
      <w:pPr>
        <w:pStyle w:val="1"/>
        <w:numPr>
          <w:ilvl w:val="0"/>
          <w:numId w:val="1"/>
        </w:numPr>
        <w:shd w:val="clear" w:color="auto" w:fill="auto"/>
        <w:tabs>
          <w:tab w:val="left" w:pos="358"/>
        </w:tabs>
        <w:spacing w:before="0" w:after="0" w:line="317" w:lineRule="exact"/>
        <w:ind w:left="40" w:right="40"/>
      </w:pPr>
      <w:r>
        <w:t>Наказание — не за счет лишения любви. Что бы ни случилось, не лишайте ребенка необходимой заботы и похвалы. Наказание не должно посеять сомнение о родительской любви, а наоборот, усилить переживания ребенка, его любовь к родителям и ощущение того, как сильно его, любят.</w:t>
      </w:r>
    </w:p>
    <w:sectPr w:rsidR="00544C5F" w:rsidSect="007D21E6">
      <w:type w:val="continuous"/>
      <w:pgSz w:w="11909" w:h="16838"/>
      <w:pgMar w:top="1134" w:right="1134" w:bottom="1134" w:left="1134" w:header="0" w:footer="3" w:gutter="0"/>
      <w:pgBorders w:offsetFrom="page">
        <w:top w:val="thinThickThinLargeGap" w:sz="24" w:space="24" w:color="17365D" w:themeColor="text2" w:themeShade="BF"/>
        <w:left w:val="thinThickThinLargeGap" w:sz="24" w:space="24" w:color="17365D" w:themeColor="text2" w:themeShade="BF"/>
        <w:bottom w:val="thinThickThinLargeGap" w:sz="24" w:space="24" w:color="17365D" w:themeColor="text2" w:themeShade="BF"/>
        <w:right w:val="thinThickThinLargeGap" w:sz="24" w:space="24" w:color="17365D" w:themeColor="text2" w:themeShade="BF"/>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7A" w:rsidRDefault="00ED2C7A" w:rsidP="00544C5F">
      <w:r>
        <w:separator/>
      </w:r>
    </w:p>
  </w:endnote>
  <w:endnote w:type="continuationSeparator" w:id="0">
    <w:p w:rsidR="00ED2C7A" w:rsidRDefault="00ED2C7A" w:rsidP="0054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7A" w:rsidRDefault="00ED2C7A"/>
  </w:footnote>
  <w:footnote w:type="continuationSeparator" w:id="0">
    <w:p w:rsidR="00ED2C7A" w:rsidRDefault="00ED2C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D449C"/>
    <w:multiLevelType w:val="multilevel"/>
    <w:tmpl w:val="AF20F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44C5F"/>
    <w:rsid w:val="00072459"/>
    <w:rsid w:val="00105937"/>
    <w:rsid w:val="00544C5F"/>
    <w:rsid w:val="007C4A54"/>
    <w:rsid w:val="007D21E6"/>
    <w:rsid w:val="00CA116C"/>
    <w:rsid w:val="00DC3701"/>
    <w:rsid w:val="00ED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4C5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4C5F"/>
    <w:rPr>
      <w:color w:val="0066CC"/>
      <w:u w:val="single"/>
    </w:rPr>
  </w:style>
  <w:style w:type="character" w:customStyle="1" w:styleId="2">
    <w:name w:val="Основной текст (2)_"/>
    <w:basedOn w:val="a0"/>
    <w:link w:val="20"/>
    <w:rsid w:val="00544C5F"/>
    <w:rPr>
      <w:rFonts w:ascii="Times New Roman" w:eastAsia="Times New Roman" w:hAnsi="Times New Roman" w:cs="Times New Roman"/>
      <w:b/>
      <w:bCs/>
      <w:i/>
      <w:iCs/>
      <w:smallCaps w:val="0"/>
      <w:strike w:val="0"/>
      <w:sz w:val="27"/>
      <w:szCs w:val="27"/>
      <w:u w:val="none"/>
    </w:rPr>
  </w:style>
  <w:style w:type="character" w:customStyle="1" w:styleId="21">
    <w:name w:val="Основной текст (2) + Не полужирный"/>
    <w:basedOn w:val="2"/>
    <w:rsid w:val="00544C5F"/>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
    <w:name w:val="Основной текст (3)_"/>
    <w:basedOn w:val="a0"/>
    <w:link w:val="30"/>
    <w:rsid w:val="00544C5F"/>
    <w:rPr>
      <w:rFonts w:ascii="Times New Roman" w:eastAsia="Times New Roman" w:hAnsi="Times New Roman" w:cs="Times New Roman"/>
      <w:b w:val="0"/>
      <w:bCs w:val="0"/>
      <w:i/>
      <w:iCs/>
      <w:smallCaps w:val="0"/>
      <w:strike w:val="0"/>
      <w:sz w:val="23"/>
      <w:szCs w:val="23"/>
      <w:u w:val="none"/>
    </w:rPr>
  </w:style>
  <w:style w:type="character" w:customStyle="1" w:styleId="a4">
    <w:name w:val="Основной текст_"/>
    <w:basedOn w:val="a0"/>
    <w:link w:val="1"/>
    <w:rsid w:val="00544C5F"/>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sid w:val="00544C5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20">
    <w:name w:val="Основной текст (2)"/>
    <w:basedOn w:val="a"/>
    <w:link w:val="2"/>
    <w:rsid w:val="00544C5F"/>
    <w:pPr>
      <w:shd w:val="clear" w:color="auto" w:fill="FFFFFF"/>
      <w:spacing w:after="60" w:line="0" w:lineRule="atLeast"/>
      <w:jc w:val="center"/>
    </w:pPr>
    <w:rPr>
      <w:rFonts w:ascii="Times New Roman" w:eastAsia="Times New Roman" w:hAnsi="Times New Roman" w:cs="Times New Roman"/>
      <w:b/>
      <w:bCs/>
      <w:i/>
      <w:iCs/>
      <w:sz w:val="27"/>
      <w:szCs w:val="27"/>
    </w:rPr>
  </w:style>
  <w:style w:type="paragraph" w:customStyle="1" w:styleId="30">
    <w:name w:val="Основной текст (3)"/>
    <w:basedOn w:val="a"/>
    <w:link w:val="3"/>
    <w:rsid w:val="00544C5F"/>
    <w:pPr>
      <w:shd w:val="clear" w:color="auto" w:fill="FFFFFF"/>
      <w:spacing w:before="180" w:after="60" w:line="355" w:lineRule="exact"/>
      <w:jc w:val="center"/>
    </w:pPr>
    <w:rPr>
      <w:rFonts w:ascii="Times New Roman" w:eastAsia="Times New Roman" w:hAnsi="Times New Roman" w:cs="Times New Roman"/>
      <w:i/>
      <w:iCs/>
      <w:sz w:val="23"/>
      <w:szCs w:val="23"/>
    </w:rPr>
  </w:style>
  <w:style w:type="paragraph" w:customStyle="1" w:styleId="1">
    <w:name w:val="Основной текст1"/>
    <w:basedOn w:val="a"/>
    <w:link w:val="a4"/>
    <w:rsid w:val="00544C5F"/>
    <w:pPr>
      <w:shd w:val="clear" w:color="auto" w:fill="FFFFFF"/>
      <w:spacing w:before="60" w:after="480" w:line="355"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Марина</cp:lastModifiedBy>
  <cp:revision>5</cp:revision>
  <dcterms:created xsi:type="dcterms:W3CDTF">2014-11-06T04:48:00Z</dcterms:created>
  <dcterms:modified xsi:type="dcterms:W3CDTF">2016-03-17T00:38:00Z</dcterms:modified>
</cp:coreProperties>
</file>