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12042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«Пути преодоления речевых недостатков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0070C0"/>
          <w:sz w:val="40"/>
          <w:szCs w:val="40"/>
          <w:lang w:eastAsia="ru-RU"/>
        </w:rPr>
      </w:pPr>
      <w:r w:rsidRPr="0012042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у дошкольников»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Как развивать речь ребенка? Как сделать ее выразительной и грамотной? Эти вопросы часто волнуют родителей дошкольников, особенно перед поступлением детей в школу.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Речь выполняет в нашей жизни множество разнообразных функций:</w:t>
      </w:r>
    </w:p>
    <w:p w:rsidR="00120428" w:rsidRPr="00120428" w:rsidRDefault="00120428" w:rsidP="00120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средство общения</w:t>
      </w:r>
    </w:p>
    <w:p w:rsidR="00120428" w:rsidRPr="00120428" w:rsidRDefault="00120428" w:rsidP="00120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передача накопленного человеческого опыта</w:t>
      </w:r>
    </w:p>
    <w:p w:rsidR="00120428" w:rsidRPr="00120428" w:rsidRDefault="00120428" w:rsidP="001204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регулятор поведения  и деятельности людей.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Развитие речи ребенка тесно связано  с его общим психическим развитием. Обычно потому как ребенок говорит, можно судить, насколько он развит в целом, готов ли к обучению в школе.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Речь ребенка формируется на примере взрослых, родных и близких ему людей. Разумная семья всегда старается воздействовать на формирование детской речи, начиная с самых ранних лет жизни.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Очень часто дети дошкольного возраста  испытывают трудности в овладении  родной речью, хотя в целом их психическое развитие  идет нормально.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Преодоление нарушений произношения в дошкольном возрасте  имеет огромное  значение  в последующей жизни ребенка.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 xml:space="preserve">       Почему же важно вовремя научить  ребенка правильно произносить все звуки родного языка?</w:t>
      </w:r>
    </w:p>
    <w:p w:rsidR="00120428" w:rsidRPr="00120428" w:rsidRDefault="00120428" w:rsidP="00120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 wp14:anchorId="43D16660" wp14:editId="53513BF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90800" cy="2219325"/>
            <wp:effectExtent l="0" t="0" r="0" b="9525"/>
            <wp:wrapSquare wrapText="bothSides"/>
            <wp:docPr id="3" name="Рисунок 3" descr="http://dou38.ru/zima10/images/stories/logoped/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38.ru/zima10/images/stories/logoped/1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от четкой  и внятной дикции зависит полноценное общение ребенка со сверстниками и взрослыми. Невнятная речь  - источник осложнений общения. Трудно понимать и быть понятым.</w:t>
      </w:r>
    </w:p>
    <w:p w:rsidR="00120428" w:rsidRPr="00120428" w:rsidRDefault="00120428" w:rsidP="00120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своевременное устранение недостатков произношения и развитие фонематического слуха поможет предотвратить  трудности в овладении навыками чтения и письма,  которые могут возникнуть из-за дефектов  в речи. </w:t>
      </w:r>
      <w:proofErr w:type="spellStart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Дисграфия</w:t>
      </w:r>
      <w:proofErr w:type="spellEnd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и </w:t>
      </w:r>
      <w:proofErr w:type="spellStart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дислексия</w:t>
      </w:r>
      <w:proofErr w:type="spellEnd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. Родители должны знать, что успешное овладение </w:t>
      </w: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lastRenderedPageBreak/>
        <w:t>грамотой (быстрое качественное чтение, письмо) обеспечат  ребенку полноценное  усвоение школьной программы (2ое полугодие 70 слов в минуту).</w:t>
      </w:r>
    </w:p>
    <w:p w:rsidR="00120428" w:rsidRPr="00120428" w:rsidRDefault="00120428" w:rsidP="00120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 трудности в произношении часто влияют  на самооценку ребенка  и его положение в детском коллективе. </w:t>
      </w:r>
      <w:proofErr w:type="spellStart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Плохоговорящие</w:t>
      </w:r>
      <w:proofErr w:type="spellEnd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  дети постепенно начинают осознавать  свой недостаток, иногда становятся молчаливыми, застенчивыми, формируется неполноценности, неуверенность в себе.</w:t>
      </w:r>
    </w:p>
    <w:p w:rsidR="00120428" w:rsidRPr="00120428" w:rsidRDefault="00120428" w:rsidP="001204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 недостаток звукопроизношения могут явиться причиной высших психических процессов как  слуховая память, словесно-логическое мышление, воображение, т.к. речь  тоже является сложным психическим процессом, выполняющим функции </w:t>
      </w:r>
      <w:proofErr w:type="gramStart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–п</w:t>
      </w:r>
      <w:proofErr w:type="gramEnd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ознание, регуляция, общение.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Бытует глубоко неправильное  мнение о том, что </w:t>
      </w:r>
      <w:proofErr w:type="spellStart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звукопроизносительная</w:t>
      </w:r>
      <w:proofErr w:type="spellEnd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сторона речи ребенка развивается  самостоятельно, без  специального  воздействия и помощи взрослых, будто бы ребенок сам, постепенно, овладевает правильное произношение.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В действительности  же вмешательство в процесс формирования детской речи почти всегда влечет  за собой отставание в развитии. Речевые недостатки закрепились в детстве, с большим трудом преодолеваются в последующие годы.</w:t>
      </w:r>
    </w:p>
    <w:p w:rsidR="00120428" w:rsidRPr="00120428" w:rsidRDefault="00120428" w:rsidP="00120428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      Преодоление недостатков  произношения требует определенной системы и особых методов коррекционной работы. Логопед ведет индивидуальную и  подгрупповую работу с детьми по нескольким направлениям: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выработка правильного речевого дыхания;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развитие фонематического слуха –это поможет ребенку отличать правильное произношение звука от неверного, а также дифференцировать различные звуки родного языка.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развитие органов артикуляционного аппарата, выработка правильной.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постановка и автоматизация  звуков в речи;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работа над голосом (интонационная выразительность и сила голоса);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формирование навыков звукового анализа и синтеза;</w:t>
      </w:r>
    </w:p>
    <w:p w:rsidR="00120428" w:rsidRPr="00120428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обучение грамоте и подготовка руки к письму.</w:t>
      </w:r>
    </w:p>
    <w:p w:rsidR="00A353E7" w:rsidRPr="00C50AB1" w:rsidRDefault="00120428" w:rsidP="001204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Посещение детьми логопедического пункта</w:t>
      </w:r>
      <w:r w:rsidR="00C7691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20428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способствует устранению речевых недостатков.</w:t>
      </w:r>
    </w:p>
    <w:p w:rsidR="00C50AB1" w:rsidRDefault="00C50AB1" w:rsidP="00C50AB1">
      <w:pPr>
        <w:pStyle w:val="a3"/>
        <w:shd w:val="clear" w:color="auto" w:fill="FFFFFF"/>
        <w:spacing w:line="300" w:lineRule="atLeast"/>
        <w:ind w:left="360"/>
        <w:rPr>
          <w:i/>
          <w:noProof/>
          <w:color w:val="1F4E79" w:themeColor="accent1" w:themeShade="80"/>
          <w:sz w:val="28"/>
          <w:szCs w:val="28"/>
        </w:rPr>
      </w:pPr>
      <w:r>
        <w:rPr>
          <w:i/>
          <w:noProof/>
          <w:color w:val="1F4E79" w:themeColor="accent1" w:themeShade="80"/>
          <w:sz w:val="28"/>
          <w:szCs w:val="28"/>
        </w:rPr>
        <w:t xml:space="preserve">                                                               </w:t>
      </w:r>
    </w:p>
    <w:p w:rsidR="00C50AB1" w:rsidRDefault="00C50AB1" w:rsidP="00C50AB1">
      <w:pPr>
        <w:pStyle w:val="a3"/>
        <w:shd w:val="clear" w:color="auto" w:fill="FFFFFF"/>
        <w:spacing w:line="300" w:lineRule="atLeast"/>
        <w:ind w:left="360"/>
        <w:rPr>
          <w:i/>
          <w:noProof/>
          <w:color w:val="1F4E79" w:themeColor="accent1" w:themeShade="80"/>
          <w:sz w:val="28"/>
          <w:szCs w:val="28"/>
        </w:rPr>
      </w:pPr>
      <w:r>
        <w:rPr>
          <w:i/>
          <w:noProof/>
          <w:color w:val="1F4E79" w:themeColor="accent1" w:themeShade="80"/>
          <w:sz w:val="28"/>
          <w:szCs w:val="28"/>
        </w:rPr>
        <w:t xml:space="preserve">                                                                           С уважением  </w:t>
      </w:r>
      <w:r w:rsidRPr="00701D12">
        <w:rPr>
          <w:i/>
          <w:noProof/>
          <w:color w:val="1F4E79" w:themeColor="accent1" w:themeShade="80"/>
          <w:sz w:val="28"/>
          <w:szCs w:val="28"/>
        </w:rPr>
        <w:t>учитель-логопед</w:t>
      </w:r>
    </w:p>
    <w:p w:rsidR="00C50AB1" w:rsidRPr="00120428" w:rsidRDefault="00C50AB1" w:rsidP="00C50AB1">
      <w:pPr>
        <w:pStyle w:val="a3"/>
        <w:shd w:val="clear" w:color="auto" w:fill="FFFFFF"/>
        <w:spacing w:line="300" w:lineRule="atLeast"/>
        <w:ind w:left="720"/>
        <w:rPr>
          <w:color w:val="1F4E79" w:themeColor="accent1" w:themeShade="80"/>
          <w:sz w:val="28"/>
          <w:szCs w:val="28"/>
        </w:rPr>
      </w:pPr>
      <w:r>
        <w:rPr>
          <w:i/>
          <w:noProof/>
          <w:color w:val="1F4E79" w:themeColor="accent1" w:themeShade="80"/>
          <w:sz w:val="28"/>
          <w:szCs w:val="28"/>
        </w:rPr>
        <w:t xml:space="preserve">                                      </w:t>
      </w:r>
      <w:r w:rsidR="00C76915">
        <w:rPr>
          <w:i/>
          <w:noProof/>
          <w:color w:val="1F4E79" w:themeColor="accent1" w:themeShade="80"/>
          <w:sz w:val="28"/>
          <w:szCs w:val="28"/>
        </w:rPr>
        <w:t xml:space="preserve">                            Гаранина Людмила Вячеславовна</w:t>
      </w:r>
    </w:p>
    <w:sectPr w:rsidR="00C50AB1" w:rsidRPr="00120428" w:rsidSect="00120428">
      <w:pgSz w:w="11906" w:h="16838"/>
      <w:pgMar w:top="1134" w:right="850" w:bottom="1134" w:left="1701" w:header="708" w:footer="708" w:gutter="0"/>
      <w:pgBorders w:offsetFrom="page">
        <w:top w:val="threeDEngrave" w:sz="48" w:space="24" w:color="00B0F0"/>
        <w:left w:val="threeDEngrave" w:sz="48" w:space="24" w:color="00B0F0"/>
        <w:bottom w:val="threeDEmboss" w:sz="48" w:space="24" w:color="00B0F0"/>
        <w:right w:val="threeDEmboss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ABE"/>
    <w:multiLevelType w:val="multilevel"/>
    <w:tmpl w:val="AB2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8245E"/>
    <w:multiLevelType w:val="multilevel"/>
    <w:tmpl w:val="AB3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64A94"/>
    <w:multiLevelType w:val="multilevel"/>
    <w:tmpl w:val="AB2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28"/>
    <w:rsid w:val="00120428"/>
    <w:rsid w:val="00A353E7"/>
    <w:rsid w:val="00C50AB1"/>
    <w:rsid w:val="00C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428"/>
    <w:rPr>
      <w:b/>
      <w:bCs/>
    </w:rPr>
  </w:style>
  <w:style w:type="character" w:customStyle="1" w:styleId="apple-converted-space">
    <w:name w:val="apple-converted-space"/>
    <w:basedOn w:val="a0"/>
    <w:rsid w:val="00120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428"/>
    <w:rPr>
      <w:b/>
      <w:bCs/>
    </w:rPr>
  </w:style>
  <w:style w:type="character" w:customStyle="1" w:styleId="apple-converted-space">
    <w:name w:val="apple-converted-space"/>
    <w:basedOn w:val="a0"/>
    <w:rsid w:val="0012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Антипина</dc:creator>
  <cp:keywords/>
  <dc:description/>
  <cp:lastModifiedBy>Марина</cp:lastModifiedBy>
  <cp:revision>4</cp:revision>
  <dcterms:created xsi:type="dcterms:W3CDTF">2016-01-20T03:52:00Z</dcterms:created>
  <dcterms:modified xsi:type="dcterms:W3CDTF">2016-03-16T23:42:00Z</dcterms:modified>
</cp:coreProperties>
</file>